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1F4" w:rsidRDefault="00640A42">
      <w:r>
        <w:t>ФАКТИЧЕСКИЕ КООРДИНАТЫ</w:t>
      </w:r>
    </w:p>
    <w:p w:rsidR="00640A42" w:rsidRDefault="00640A42">
      <w:r>
        <w:rPr>
          <w:noProof/>
        </w:rPr>
        <w:drawing>
          <wp:inline distT="0" distB="0" distL="0" distR="0">
            <wp:extent cx="5940425" cy="4223627"/>
            <wp:effectExtent l="0" t="0" r="3175" b="5715"/>
            <wp:docPr id="2" name="Рисунок 2" descr="C:\Users\Андрей\Desktop\Диссертация 2016\Пространственное уравнивание опор мостов\Фактические координат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Диссертация 2016\Пространственное уравнивание опор мостов\Фактические координаты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3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A42" w:rsidRDefault="00640A42">
      <w:r>
        <w:t>УРАВНЕННЫЕ КООРДИНАТЫ</w:t>
      </w:r>
    </w:p>
    <w:p w:rsidR="00640A42" w:rsidRDefault="00640A42">
      <w:r>
        <w:rPr>
          <w:noProof/>
        </w:rPr>
        <w:drawing>
          <wp:inline distT="0" distB="0" distL="0" distR="0">
            <wp:extent cx="5940425" cy="4210127"/>
            <wp:effectExtent l="0" t="0" r="3175" b="0"/>
            <wp:docPr id="3" name="Рисунок 3" descr="C:\Users\Андрей\Desktop\Диссертация 2016\Пространственное уравнивание опор мостов\Уравненные координа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Диссертация 2016\Пространственное уравнивание опор мостов\Уравненные координаы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5DB" w:rsidRDefault="004355DB"/>
    <w:p w:rsidR="004355DB" w:rsidRDefault="004355DB"/>
    <w:p w:rsidR="00640A42" w:rsidRDefault="00640A42">
      <w:r>
        <w:lastRenderedPageBreak/>
        <w:t>СКП УРАВНИВАНИЯ</w:t>
      </w:r>
    </w:p>
    <w:p w:rsidR="00640A42" w:rsidRDefault="00640A42">
      <w:r>
        <w:rPr>
          <w:noProof/>
        </w:rPr>
        <w:drawing>
          <wp:inline distT="0" distB="0" distL="0" distR="0">
            <wp:extent cx="5940425" cy="3298649"/>
            <wp:effectExtent l="0" t="0" r="3175" b="0"/>
            <wp:docPr id="4" name="Рисунок 4" descr="C:\Users\Андрей\Desktop\Диссертация 2016\Пространственное уравнивание опор мостов\СК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Диссертация 2016\Пространственное уравнивание опор мостов\СКП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A42" w:rsidRDefault="004355DB">
      <w:r>
        <w:t>ОПРЕДЕЛЕНИЕ</w:t>
      </w:r>
      <w:r w:rsidR="00640A42">
        <w:t xml:space="preserve"> КРЕНА</w:t>
      </w:r>
    </w:p>
    <w:p w:rsidR="00640A42" w:rsidRDefault="00640A42">
      <w:r>
        <w:rPr>
          <w:noProof/>
        </w:rPr>
        <w:drawing>
          <wp:inline distT="0" distB="0" distL="0" distR="0">
            <wp:extent cx="5940425" cy="3650068"/>
            <wp:effectExtent l="0" t="0" r="3175" b="7620"/>
            <wp:docPr id="5" name="Рисунок 5" descr="C:\Users\Андрей\Desktop\Диссертация 2016\Пространственное уравнивание опор мостов\Определения кре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Диссертация 2016\Пространственное уравнивание опор мостов\Определения крена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0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A42"/>
    <w:rsid w:val="004355DB"/>
    <w:rsid w:val="00640A42"/>
    <w:rsid w:val="00675480"/>
    <w:rsid w:val="00B8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40A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40A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40A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40A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2016-07-28T01:45:00Z</dcterms:created>
  <dcterms:modified xsi:type="dcterms:W3CDTF">2016-07-28T01:53:00Z</dcterms:modified>
</cp:coreProperties>
</file>